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eastAsia="맑은 고딕" w:ascii="맑은 고딕" w:hAnsi="맑은 고딕"/>
          <w:b/>
          <w:sz w:val="40"/>
        </w:rPr>
        <w:t xml:space="preserve">AI 모의채용 프로그램 소개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>붙다 모의채용 · 2026.10.21 기준</w:t>
      </w:r>
    </w:p>
    <w:p>
      <w:pPr>
        <w:spacing w:after="240"/>
      </w:pPr>
      <w:r>
        <w:rPr>
          <w:rFonts w:eastAsia="맑은 고딕" w:ascii="맑은 고딕" w:hAnsi="맑은 고딕"/>
          <w:color w:val="71717A"/>
        </w:rPr>
        <w:t xml:space="preserve">제안서·결재 문서에 옮겨 쓸 수 있게 만든 자료예요. 대상 기업·인원·일정은 운영할 프로그램에 맞게 바꿔 쓰세요.</w:t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1. 프로그램 개요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실제로 진행된 기업 채용공고를 그대로 재현해 지원서 작성부터 서류·필기·면접까지 실제처럼 치르는 모의채용 프로그램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전형마다 AI가 채점하고 참여자별 피드백 리포트(잘한 점·아쉬운 점·다음에 이렇게) 제공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참여자는 신청 링크에서 이름·휴대폰 번호와 숫자 4자리만으로 참여(앱 설치·이메일 가입 없음)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운영 기관은 공고 세팅·명단 관리·결과 발표·결과 보고서를 한 화면에서 진행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2. 추진 필요성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서류·필기(NCS·인성검사)·면접으로 이어지는 다단계 채용 과정을 실전에서 처음 겪는 구직자가 많음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개별 학습만으로는 실제 시험 시간 배분, 자기소개서 평가 기준, 면접 분위기를 체감하기 어려움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목표 기업의 실제 공고·문항으로 미리 겪어 보고, 무엇을 고칠지 구체적인 피드백을 받는 기회 필요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3. 전형 구성</w:t>
      </w:r>
    </w:p>
    <w:tbl>
      <w:tblPr>
        <w:tblW w:w="95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0"/>
        <w:gridCol w:w="3800"/>
        <w:gridCol w:w="3800"/>
      </w:tblGrid>
      <w:tr>
        <w:tc>
          <w:tcPr>
            <w:tcW w:w="19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전형</w:t>
            </w:r>
          </w:p>
        </w:tc>
        <w:tc>
          <w:tcPr>
            <w:tcW w:w="38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내용</w:t>
            </w:r>
          </w:p>
        </w:tc>
        <w:tc>
          <w:tcPr>
            <w:tcW w:w="38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AI 피드백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지원서·서류전형</w:t>
            </w:r>
          </w:p>
        </w:tc>
        <w:tc>
          <w:tcPr>
            <w:tcW w:w="38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실제 공고의 직무·지원자격·자기소개서 문항으로 지원서 작성</w:t>
            </w:r>
          </w:p>
        </w:tc>
        <w:tc>
          <w:tcPr>
            <w:tcW w:w="38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공고에 게시된 지원자격·우대사항·인재상 기준 채점, 문항별 피드백과 근거 문장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필기전형</w:t>
            </w:r>
          </w:p>
        </w:tc>
        <w:tc>
          <w:tcPr>
            <w:tcW w:w="38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공기업 NCS 직업기초능력·인성검사, 사기업 인성검사(영역별 시간 적용)</w:t>
            </w:r>
          </w:p>
        </w:tc>
        <w:tc>
          <w:tcPr>
            <w:tcW w:w="38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영역별 맞힌 수와 약한 영역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면접전형</w:t>
            </w:r>
          </w:p>
        </w:tc>
        <w:tc>
          <w:tcPr>
            <w:tcW w:w="38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직무·인성 질문에 준비 시간 뒤 제한 시간 안에 답변</w:t>
            </w:r>
          </w:p>
        </w:tc>
        <w:tc>
          <w:tcPr>
            <w:tcW w:w="38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질문별 답변 피드백, 기업 이해(산업·수익모델·강점·직무·본인 강점) 근거</w:t>
            </w:r>
          </w:p>
        </w:tc>
      </w:tr>
    </w:tbl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4. 운영 형태 예시</w:t>
      </w:r>
    </w:p>
    <w:tbl>
      <w:tblPr>
        <w:tblW w:w="95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00"/>
        <w:gridCol w:w="7200"/>
      </w:tblGrid>
      <w:tr>
        <w:tc>
          <w:tcPr>
            <w:tcW w:w="23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형태</w:t>
            </w:r>
          </w:p>
        </w:tc>
        <w:tc>
          <w:tcPr>
            <w:tcW w:w="72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진행 방식</w:t>
            </w:r>
          </w:p>
        </w:tc>
      </w:tr>
      <w:tr>
        <w:tc>
          <w:tcPr>
            <w:tcW w:w="23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1일 집중</w:t>
            </w:r>
          </w:p>
        </w:tc>
        <w:tc>
          <w:tcPr>
            <w:tcW w:w="72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하루에 서류·필기·면접을 몰아서 현장 진행, 당일 리포트 확인</w:t>
            </w:r>
          </w:p>
        </w:tc>
      </w:tr>
      <w:tr>
        <w:tc>
          <w:tcPr>
            <w:tcW w:w="23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1박 2일 캠프</w:t>
            </w:r>
          </w:p>
        </w:tc>
        <w:tc>
          <w:tcPr>
            <w:tcW w:w="72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1일차 서류·필기와 피드백 특강, 2일차 면접과 종합 발표</w:t>
            </w:r>
          </w:p>
        </w:tc>
      </w:tr>
      <w:tr>
        <w:tc>
          <w:tcPr>
            <w:tcW w:w="23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2주 과정(온라인)</w:t>
            </w:r>
          </w:p>
        </w:tc>
        <w:tc>
          <w:tcPr>
            <w:tcW w:w="72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실제 채용처럼 전형마다 기간을 두고 진행, 전형별 결과 발표</w:t>
            </w:r>
          </w:p>
        </w:tc>
      </w:tr>
    </w:tbl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5. 참여자가 받는 것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목표 기업의 실제 공고 기준으로 전 과정을 겪어 보는 경험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전형별 피드백 리포트(서류·필기·면접), PDF 저장 가능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같은 프로그램 참여자 안에서의 대략적인 위치(다른 참여자의 점수는 보이지 않음)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6. 기관이 받는 것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결과 보고서(참여·완주 현황, 전형별 결과, 종합 순위)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안내 문구 준비, 채점, 결과 안내, 보고서 취합을 서비스가 맡아 운영 부담 감소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참여자 질문에 공고 세팅 기준으로 바로 답하는 자동 답변(모르는 질문만 운영자에게)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7. 비용(참여자 1인당)</w:t>
      </w:r>
    </w:p>
    <w:tbl>
      <w:tblPr>
        <w:tblW w:w="95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0"/>
        <w:gridCol w:w="5100"/>
        <w:gridCol w:w="2500"/>
      </w:tblGrid>
      <w:tr>
        <w:tc>
          <w:tcPr>
            <w:tcW w:w="19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상품</w:t>
            </w:r>
          </w:p>
        </w:tc>
        <w:tc>
          <w:tcPr>
            <w:tcW w:w="51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포함 전형</w:t>
            </w:r>
          </w:p>
        </w:tc>
        <w:tc>
          <w:tcPr>
            <w:tcW w:w="2500" w:type="dxa"/>
            <w:shd w:val="clear" w:color="auto" w:fill="F4F4F5"/>
          </w:tcPr>
          <w:p>
            <w:pPr>
              <w:spacing w:after="0"/>
            </w:pPr>
            <w:r>
              <w:rPr>
                <w:rFonts w:eastAsia="맑은 고딕" w:ascii="맑은 고딕" w:hAnsi="맑은 고딕"/>
                <w:b/>
              </w:rPr>
              <w:t xml:space="preserve">1인당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무료 체험</w:t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지원서·서류전형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0원(20명까지, 한 달에 공고 1개)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서류까지</w:t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지원서·서류전형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10,000원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필기까지</w:t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서류 + 필기(공기업 NCS·인성검사, 사기업 적성·인성검사)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20,000원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면접까지</w:t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서류 + 필기 + 인성면접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30,000원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최종 합격까지</w:t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면접까지 + PT·역량·상황면접 중 2개 + 최종합격·입사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rPr>
                <w:rFonts w:eastAsia="맑은 고딕" w:ascii="맑은 고딕" w:hAnsi="맑은 고딕"/>
              </w:rPr>
              <w:t xml:space="preserve">50,000원</w:t>
            </w:r>
          </w:p>
        </w:tc>
      </w:tr>
    </w:tbl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80"/>
      </w:pPr>
      <w:r>
        <w:rPr>
          <w:rFonts w:eastAsia="맑은 고딕" w:ascii="맑은 고딕" w:hAnsi="맑은 고딕"/>
        </w:rPr>
        <w:t xml:space="preserve">- 예: 면접까지 30명 = 900,000원(이용료 정가, 운영 인건비·장소 등 별도)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모집을 마감해 인원이 정해진 뒤 한 번 결제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8. 운영 원칙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교육 목적의 모의채용으로 실제 기업 채용과 연계하지 않음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AI는 참여자가 쓴 원문을 고치거나 요약하지 않고, 피드백을 옆에 따로 붙임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출처를 확인할 수 없는 실제 합격자 데이터와 비교하지 않고, 같은 프로그램 참여자끼리만 비교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합격·불합격 경계에 있는 참여자는 운영자가 직접 판정</w:t>
      </w:r>
    </w:p>
    <w:p>
      <w:pPr>
        <w:spacing w:after="120"/>
      </w:pPr>
      <w:r>
        <w:rPr>
          <w:rFonts w:eastAsia="맑은 고딕" w:ascii="맑은 고딕" w:hAnsi="맑은 고딕"/>
        </w:rPr>
        <w:t xml:space="preserve"/>
      </w:r>
    </w:p>
    <w:p>
      <w:pPr>
        <w:spacing w:after="120"/>
      </w:pPr>
      <w:r>
        <w:rPr>
          <w:rFonts w:eastAsia="맑은 고딕" w:ascii="맑은 고딕" w:hAnsi="맑은 고딕"/>
          <w:b/>
          <w:sz w:val="28"/>
        </w:rPr>
        <w:t xml:space="preserve">9. 시작하기</w:t>
      </w:r>
    </w:p>
    <w:p>
      <w:pPr>
        <w:spacing w:after="80"/>
      </w:pPr>
      <w:r>
        <w:rPr>
          <w:rFonts w:eastAsia="맑은 고딕" w:ascii="맑은 고딕" w:hAnsi="맑은 고딕"/>
        </w:rPr>
        <w:t xml:space="preserve">- https://www.butda.co.kr 에서 가입 없이 체험해 보거나 운영자로 가입해 무료 체험(20명까지)으로 먼저 운영해 볼 수 있음</w:t>
      </w:r>
    </w:p>
    <w:sectPr>
      <w:pgSz w:w="11906" w:h="16838"/>
      <w:pgMar w:top="1440" w:right="1200" w:bottom="1440" w:left="1200" w:header="720" w:footer="720" w:gutter="0"/>
    </w:sectPr>
  </w:body>
</w:document>
</file>